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3AA226D" w14:textId="79DCA648" w:rsidR="006B1894" w:rsidRDefault="00475BFD">
      <w:pPr>
        <w:jc w:val="center"/>
      </w:pPr>
      <w:bookmarkStart w:id="0" w:name="_GoBack"/>
      <w:bookmarkEnd w:id="0"/>
      <w:r w:rsidRPr="254EEB28">
        <w:rPr>
          <w:rFonts w:ascii="Times New Roman" w:eastAsia="Times New Roman" w:hAnsi="Times New Roman" w:cs="Times New Roman"/>
          <w:b/>
          <w:bCs/>
          <w:sz w:val="24"/>
          <w:szCs w:val="24"/>
        </w:rPr>
        <w:t>Katarzyna Piotrowska M.D.</w:t>
      </w:r>
      <w:r w:rsidR="00126F87">
        <w:rPr>
          <w:rFonts w:ascii="Times New Roman" w:eastAsia="Times New Roman" w:hAnsi="Times New Roman" w:cs="Times New Roman"/>
          <w:b/>
          <w:bCs/>
          <w:sz w:val="24"/>
          <w:szCs w:val="24"/>
        </w:rPr>
        <w:t>, ECNU</w:t>
      </w:r>
    </w:p>
    <w:p w14:paraId="0DFB4E9D" w14:textId="77777777" w:rsidR="006B1894" w:rsidRDefault="006B1894">
      <w:pPr>
        <w:jc w:val="center"/>
      </w:pPr>
    </w:p>
    <w:p w14:paraId="1528A3DA" w14:textId="77777777" w:rsidR="006B1894" w:rsidRDefault="00475BFD">
      <w:r>
        <w:t xml:space="preserve"> </w:t>
      </w:r>
    </w:p>
    <w:p w14:paraId="72970E20" w14:textId="77777777" w:rsidR="006B1894" w:rsidRDefault="00475BFD">
      <w:r w:rsidRPr="254EEB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Education:</w:t>
      </w:r>
    </w:p>
    <w:p w14:paraId="4C2E3C4F" w14:textId="17521EFC" w:rsidR="006B1894" w:rsidRDefault="00475BFD">
      <w:r w:rsidRPr="254EEB28">
        <w:rPr>
          <w:rFonts w:ascii="Times New Roman" w:eastAsia="Times New Roman" w:hAnsi="Times New Roman" w:cs="Times New Roman"/>
          <w:b/>
          <w:bCs/>
          <w:sz w:val="24"/>
          <w:szCs w:val="24"/>
        </w:rPr>
        <w:t>-Harbor-UCLA Endocrinology Fellowship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(Torrance, CA 07/2014-6/2016)</w:t>
      </w:r>
    </w:p>
    <w:p w14:paraId="4CDEF1C2" w14:textId="600B710D" w:rsidR="006B1894" w:rsidRDefault="00475BFD"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254EEB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Aurora Internal Medicine Residency Program </w:t>
      </w:r>
      <w:r>
        <w:rPr>
          <w:rFonts w:ascii="Times New Roman" w:eastAsia="Times New Roman" w:hAnsi="Times New Roman" w:cs="Times New Roman"/>
          <w:sz w:val="24"/>
          <w:szCs w:val="24"/>
        </w:rPr>
        <w:t>(Milwaukee, WI 07/2010-06/2013)</w:t>
      </w:r>
    </w:p>
    <w:p w14:paraId="54C81604" w14:textId="1A8910B1" w:rsidR="006B1894" w:rsidRDefault="00475BFD">
      <w:r w:rsidRPr="254EEB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-Poznan University of Medical Sciences </w:t>
      </w:r>
      <w:r>
        <w:rPr>
          <w:rFonts w:ascii="Times New Roman" w:eastAsia="Times New Roman" w:hAnsi="Times New Roman" w:cs="Times New Roman"/>
          <w:sz w:val="24"/>
          <w:szCs w:val="24"/>
        </w:rPr>
        <w:t>(Poznan, Poland) 08/2003-06/2009</w:t>
      </w:r>
    </w:p>
    <w:p w14:paraId="392410A1" w14:textId="5320D822" w:rsidR="006B1894" w:rsidRDefault="00475BFD"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254EEB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Georgia Institute of Technology </w:t>
      </w:r>
      <w:r>
        <w:rPr>
          <w:rFonts w:ascii="Times New Roman" w:eastAsia="Times New Roman" w:hAnsi="Times New Roman" w:cs="Times New Roman"/>
          <w:sz w:val="24"/>
          <w:szCs w:val="24"/>
        </w:rPr>
        <w:t>(Atlanta, GA</w:t>
      </w:r>
      <w:r w:rsidRPr="254EEB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75BFD">
        <w:rPr>
          <w:rFonts w:ascii="Times New Roman" w:eastAsia="Times New Roman" w:hAnsi="Times New Roman" w:cs="Times New Roman"/>
          <w:bCs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2001-06/2003)</w:t>
      </w:r>
    </w:p>
    <w:p w14:paraId="3C73CAD8" w14:textId="77777777" w:rsidR="006B1894" w:rsidRDefault="00475BFD"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Biochemistry</w:t>
      </w:r>
    </w:p>
    <w:p w14:paraId="47DE1029" w14:textId="77777777" w:rsidR="006B1894" w:rsidRDefault="00475BFD"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Student assistant – Biology department</w:t>
      </w:r>
    </w:p>
    <w:p w14:paraId="107B167F" w14:textId="77777777" w:rsidR="006B1894" w:rsidRDefault="00475BFD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2C979D" w14:textId="77777777" w:rsidR="006B1894" w:rsidRDefault="254EEB28">
      <w:r w:rsidRPr="254EEB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Work experience:</w:t>
      </w:r>
    </w:p>
    <w:p w14:paraId="2F80A4DB" w14:textId="0804FC20" w:rsidR="006B1894" w:rsidRDefault="254EEB28">
      <w:r w:rsidRPr="254EEB28">
        <w:rPr>
          <w:rFonts w:ascii="Times New Roman" w:eastAsia="Times New Roman" w:hAnsi="Times New Roman" w:cs="Times New Roman"/>
          <w:sz w:val="24"/>
          <w:szCs w:val="24"/>
        </w:rPr>
        <w:t>-Thyroid and Endocrine Center, Sarasota FL (</w:t>
      </w:r>
      <w:r w:rsidR="00475BFD">
        <w:rPr>
          <w:rFonts w:ascii="Times New Roman" w:eastAsia="Times New Roman" w:hAnsi="Times New Roman" w:cs="Times New Roman"/>
          <w:sz w:val="24"/>
          <w:szCs w:val="24"/>
        </w:rPr>
        <w:t>08/</w:t>
      </w:r>
      <w:r w:rsidRPr="254EEB28">
        <w:rPr>
          <w:rFonts w:ascii="Times New Roman" w:eastAsia="Times New Roman" w:hAnsi="Times New Roman" w:cs="Times New Roman"/>
          <w:sz w:val="24"/>
          <w:szCs w:val="24"/>
        </w:rPr>
        <w:t>2016-Current)</w:t>
      </w:r>
    </w:p>
    <w:p w14:paraId="51A6C541" w14:textId="1C46CAB7" w:rsidR="006B1894" w:rsidRDefault="254EEB28">
      <w:r w:rsidRPr="254EEB28">
        <w:rPr>
          <w:rFonts w:ascii="Times New Roman" w:eastAsia="Times New Roman" w:hAnsi="Times New Roman" w:cs="Times New Roman"/>
          <w:sz w:val="24"/>
          <w:szCs w:val="24"/>
        </w:rPr>
        <w:t xml:space="preserve">-Harbor-UCLA Endocrinology Fellowship (Torrance, CA </w:t>
      </w:r>
      <w:r w:rsidR="00475BFD">
        <w:rPr>
          <w:rFonts w:ascii="Times New Roman" w:eastAsia="Times New Roman" w:hAnsi="Times New Roman" w:cs="Times New Roman"/>
          <w:sz w:val="24"/>
          <w:szCs w:val="24"/>
        </w:rPr>
        <w:t>07/</w:t>
      </w:r>
      <w:r w:rsidRPr="254EEB28">
        <w:rPr>
          <w:rFonts w:ascii="Times New Roman" w:eastAsia="Times New Roman" w:hAnsi="Times New Roman" w:cs="Times New Roman"/>
          <w:sz w:val="24"/>
          <w:szCs w:val="24"/>
        </w:rPr>
        <w:t>2014-</w:t>
      </w:r>
      <w:r w:rsidR="00475BFD">
        <w:rPr>
          <w:rFonts w:ascii="Times New Roman" w:eastAsia="Times New Roman" w:hAnsi="Times New Roman" w:cs="Times New Roman"/>
          <w:sz w:val="24"/>
          <w:szCs w:val="24"/>
        </w:rPr>
        <w:t>06/</w:t>
      </w:r>
      <w:r w:rsidRPr="254EEB28">
        <w:rPr>
          <w:rFonts w:ascii="Times New Roman" w:eastAsia="Times New Roman" w:hAnsi="Times New Roman" w:cs="Times New Roman"/>
          <w:sz w:val="24"/>
          <w:szCs w:val="24"/>
        </w:rPr>
        <w:t>2016)</w:t>
      </w:r>
    </w:p>
    <w:p w14:paraId="5C34E124" w14:textId="2BDDA810" w:rsidR="006B1894" w:rsidRDefault="00475BFD">
      <w:r>
        <w:rPr>
          <w:rFonts w:ascii="Times New Roman" w:eastAsia="Times New Roman" w:hAnsi="Times New Roman" w:cs="Times New Roman"/>
          <w:sz w:val="24"/>
          <w:szCs w:val="24"/>
        </w:rPr>
        <w:t>-Centegra Healthcare- Hospitalist 08/2013-06/2014</w:t>
      </w:r>
    </w:p>
    <w:p w14:paraId="2FDDB7FD" w14:textId="4FBF0D3A" w:rsidR="006B1894" w:rsidRDefault="00475BFD">
      <w:r>
        <w:rPr>
          <w:rFonts w:ascii="Times New Roman" w:eastAsia="Times New Roman" w:hAnsi="Times New Roman" w:cs="Times New Roman"/>
          <w:sz w:val="24"/>
          <w:szCs w:val="24"/>
        </w:rPr>
        <w:t>-Internal Medicine Residency Program 07/2010- 06/2013</w:t>
      </w:r>
    </w:p>
    <w:p w14:paraId="6921E95D" w14:textId="77777777" w:rsidR="006B1894" w:rsidRDefault="00475BFD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3E89B5" w14:textId="77777777" w:rsidR="006B1894" w:rsidRDefault="00475BFD">
      <w:r w:rsidRPr="254EEB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Languages:</w:t>
      </w:r>
    </w:p>
    <w:p w14:paraId="2BEDE282" w14:textId="77777777" w:rsidR="006B1894" w:rsidRDefault="00475BFD">
      <w:r>
        <w:rPr>
          <w:rFonts w:ascii="Times New Roman" w:eastAsia="Times New Roman" w:hAnsi="Times New Roman" w:cs="Times New Roman"/>
          <w:sz w:val="24"/>
          <w:szCs w:val="24"/>
        </w:rPr>
        <w:t>-English</w:t>
      </w:r>
    </w:p>
    <w:p w14:paraId="3A623C27" w14:textId="77777777" w:rsidR="006B1894" w:rsidRDefault="00475BFD">
      <w:r>
        <w:rPr>
          <w:rFonts w:ascii="Times New Roman" w:eastAsia="Times New Roman" w:hAnsi="Times New Roman" w:cs="Times New Roman"/>
          <w:sz w:val="24"/>
          <w:szCs w:val="24"/>
        </w:rPr>
        <w:t>-Polish</w:t>
      </w:r>
    </w:p>
    <w:p w14:paraId="37AFC3B5" w14:textId="77777777" w:rsidR="006B1894" w:rsidRDefault="00475BFD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E68157" w14:textId="77777777" w:rsidR="006B1894" w:rsidRDefault="00475BFD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A6EF90" w14:textId="77777777" w:rsidR="006B1894" w:rsidRDefault="00475BFD">
      <w:r w:rsidRPr="254EEB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Organizations:</w:t>
      </w:r>
    </w:p>
    <w:p w14:paraId="5C629821" w14:textId="77777777" w:rsidR="006B1894" w:rsidRDefault="00475BFD">
      <w:r>
        <w:rPr>
          <w:rFonts w:ascii="Times New Roman" w:eastAsia="Times New Roman" w:hAnsi="Times New Roman" w:cs="Times New Roman"/>
          <w:sz w:val="24"/>
          <w:szCs w:val="24"/>
        </w:rPr>
        <w:t>-Endocrine Society</w:t>
      </w:r>
    </w:p>
    <w:p w14:paraId="49B0D607" w14:textId="77777777" w:rsidR="006B1894" w:rsidRDefault="00475BFD">
      <w:r>
        <w:rPr>
          <w:rFonts w:ascii="Times New Roman" w:eastAsia="Times New Roman" w:hAnsi="Times New Roman" w:cs="Times New Roman"/>
          <w:sz w:val="24"/>
          <w:szCs w:val="24"/>
        </w:rPr>
        <w:t>-American Thyroid Association</w:t>
      </w:r>
    </w:p>
    <w:p w14:paraId="70F2A68B" w14:textId="77777777" w:rsidR="006B1894" w:rsidRDefault="00475BFD">
      <w:r>
        <w:rPr>
          <w:rFonts w:ascii="Times New Roman" w:eastAsia="Times New Roman" w:hAnsi="Times New Roman" w:cs="Times New Roman"/>
          <w:sz w:val="24"/>
          <w:szCs w:val="24"/>
        </w:rPr>
        <w:t>-American College of Physicians</w:t>
      </w:r>
    </w:p>
    <w:p w14:paraId="6E3E06D8" w14:textId="77777777" w:rsidR="006B1894" w:rsidRDefault="00475BFD">
      <w:r>
        <w:rPr>
          <w:rFonts w:ascii="Times New Roman" w:eastAsia="Times New Roman" w:hAnsi="Times New Roman" w:cs="Times New Roman"/>
          <w:sz w:val="24"/>
          <w:szCs w:val="24"/>
        </w:rPr>
        <w:t>-American Medical Association</w:t>
      </w:r>
    </w:p>
    <w:p w14:paraId="218D11DE" w14:textId="77777777" w:rsidR="006B1894" w:rsidRDefault="00475BFD">
      <w:r>
        <w:rPr>
          <w:rFonts w:ascii="Times New Roman" w:eastAsia="Times New Roman" w:hAnsi="Times New Roman" w:cs="Times New Roman"/>
          <w:sz w:val="24"/>
          <w:szCs w:val="24"/>
        </w:rPr>
        <w:t>-American Association of Clinical Endocrinologists</w:t>
      </w:r>
    </w:p>
    <w:p w14:paraId="21779D05" w14:textId="77777777" w:rsidR="006B1894" w:rsidRDefault="00475BFD">
      <w:r>
        <w:rPr>
          <w:rFonts w:ascii="Times New Roman" w:eastAsia="Times New Roman" w:hAnsi="Times New Roman" w:cs="Times New Roman"/>
          <w:sz w:val="24"/>
          <w:szCs w:val="24"/>
        </w:rPr>
        <w:t>-Endocrinology Student Circle 2007-2009- Article: “Differences in coping mechanisms in patients with thyroid cancer and breast cancer”</w:t>
      </w:r>
    </w:p>
    <w:p w14:paraId="498B4204" w14:textId="77777777" w:rsidR="006B1894" w:rsidRDefault="00475BFD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51C695" w14:textId="77777777" w:rsidR="006B1894" w:rsidRDefault="00475BFD">
      <w:r w:rsidRPr="254EEB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Courses:</w:t>
      </w:r>
    </w:p>
    <w:p w14:paraId="6CEC97D6" w14:textId="77777777" w:rsidR="006B1894" w:rsidRDefault="00475BFD">
      <w:r>
        <w:rPr>
          <w:rFonts w:ascii="Times New Roman" w:eastAsia="Times New Roman" w:hAnsi="Times New Roman" w:cs="Times New Roman"/>
          <w:sz w:val="24"/>
          <w:szCs w:val="24"/>
        </w:rPr>
        <w:t>-Clinical-Patient Communication to enhance health outcomes 2013</w:t>
      </w:r>
    </w:p>
    <w:p w14:paraId="251BABA7" w14:textId="77777777" w:rsidR="006B1894" w:rsidRDefault="00475BFD">
      <w:r>
        <w:rPr>
          <w:rFonts w:ascii="Times New Roman" w:eastAsia="Times New Roman" w:hAnsi="Times New Roman" w:cs="Times New Roman"/>
          <w:sz w:val="24"/>
          <w:szCs w:val="24"/>
        </w:rPr>
        <w:t>-Fundamental Critical Care Support Provider Course 2013</w:t>
      </w:r>
    </w:p>
    <w:p w14:paraId="293530F4" w14:textId="77777777" w:rsidR="006B1894" w:rsidRDefault="00475BFD">
      <w:r>
        <w:rPr>
          <w:rFonts w:ascii="Times New Roman" w:eastAsia="Times New Roman" w:hAnsi="Times New Roman" w:cs="Times New Roman"/>
          <w:sz w:val="24"/>
          <w:szCs w:val="24"/>
        </w:rPr>
        <w:t>-ISCD Bone Densitometry Course 2015</w:t>
      </w:r>
    </w:p>
    <w:p w14:paraId="4B9E4C71" w14:textId="77777777" w:rsidR="006B1894" w:rsidRDefault="254EEB28">
      <w:r w:rsidRPr="254EEB28">
        <w:rPr>
          <w:rFonts w:ascii="Times New Roman" w:eastAsia="Times New Roman" w:hAnsi="Times New Roman" w:cs="Times New Roman"/>
          <w:sz w:val="24"/>
          <w:szCs w:val="24"/>
        </w:rPr>
        <w:t>-ATA Chester Ridgway Trainee Program 2015</w:t>
      </w:r>
    </w:p>
    <w:p w14:paraId="5AAA9B06" w14:textId="77777777" w:rsidR="006B1894" w:rsidRDefault="254EEB28">
      <w:r w:rsidRPr="254EEB28">
        <w:rPr>
          <w:rFonts w:ascii="Times New Roman" w:eastAsia="Times New Roman" w:hAnsi="Times New Roman" w:cs="Times New Roman"/>
          <w:sz w:val="24"/>
          <w:szCs w:val="24"/>
        </w:rPr>
        <w:t>-Endocrine University 2016</w:t>
      </w:r>
    </w:p>
    <w:p w14:paraId="059A0EA9" w14:textId="77777777" w:rsidR="006B1894" w:rsidRDefault="006B1894"/>
    <w:p w14:paraId="42A874E5" w14:textId="60DC465E" w:rsidR="006B1894" w:rsidRDefault="254EEB28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254EEB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Presentations/Research:</w:t>
      </w:r>
    </w:p>
    <w:p w14:paraId="5BE85B92" w14:textId="20E41F54" w:rsidR="00126F87" w:rsidRDefault="254EEB28">
      <w:pPr>
        <w:rPr>
          <w:rFonts w:ascii="Times New Roman" w:eastAsia="Times New Roman" w:hAnsi="Times New Roman" w:cs="Times New Roman"/>
          <w:sz w:val="24"/>
          <w:szCs w:val="24"/>
        </w:rPr>
      </w:pPr>
      <w:r w:rsidRPr="254EEB28">
        <w:rPr>
          <w:rFonts w:ascii="Times New Roman" w:eastAsia="Times New Roman" w:hAnsi="Times New Roman" w:cs="Times New Roman"/>
          <w:sz w:val="24"/>
          <w:szCs w:val="24"/>
        </w:rPr>
        <w:t>-</w:t>
      </w:r>
      <w:r w:rsidR="00126F87">
        <w:rPr>
          <w:rFonts w:ascii="Times New Roman" w:eastAsia="Times New Roman" w:hAnsi="Times New Roman" w:cs="Times New Roman"/>
          <w:sz w:val="24"/>
          <w:szCs w:val="24"/>
        </w:rPr>
        <w:t xml:space="preserve">2017 E. Chester Ridgway Trainee Conference. “Thyroidology. Private </w:t>
      </w:r>
      <w:proofErr w:type="spellStart"/>
      <w:r w:rsidR="00126F87">
        <w:rPr>
          <w:rFonts w:ascii="Times New Roman" w:eastAsia="Times New Roman" w:hAnsi="Times New Roman" w:cs="Times New Roman"/>
          <w:sz w:val="24"/>
          <w:szCs w:val="24"/>
        </w:rPr>
        <w:t>Practive</w:t>
      </w:r>
      <w:proofErr w:type="spellEnd"/>
      <w:r w:rsidR="00126F87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14:paraId="2F27FE10" w14:textId="7C0DC527" w:rsidR="006B1894" w:rsidRDefault="00126F87"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254EEB28" w:rsidRPr="254EEB28">
        <w:rPr>
          <w:rFonts w:ascii="Times New Roman" w:eastAsia="Times New Roman" w:hAnsi="Times New Roman" w:cs="Times New Roman"/>
          <w:sz w:val="24"/>
          <w:szCs w:val="24"/>
        </w:rPr>
        <w:t>Poster Presentation Endocrine Society 2016. “Sleep Duration is Correlated with Testis Volume and FSH”</w:t>
      </w:r>
    </w:p>
    <w:p w14:paraId="59294F36" w14:textId="77777777" w:rsidR="006B1894" w:rsidRDefault="00475BFD">
      <w:r>
        <w:rPr>
          <w:rFonts w:ascii="Times New Roman" w:eastAsia="Times New Roman" w:hAnsi="Times New Roman" w:cs="Times New Roman"/>
          <w:sz w:val="24"/>
          <w:szCs w:val="24"/>
        </w:rPr>
        <w:t>-Sleep Restriction Study and Influence on Metabolism- Ongoing</w:t>
      </w:r>
    </w:p>
    <w:p w14:paraId="0A0E4562" w14:textId="77777777" w:rsidR="006B1894" w:rsidRDefault="00475BFD">
      <w:r>
        <w:rPr>
          <w:rFonts w:ascii="Times New Roman" w:eastAsia="Times New Roman" w:hAnsi="Times New Roman" w:cs="Times New Roman"/>
          <w:sz w:val="24"/>
          <w:szCs w:val="24"/>
        </w:rPr>
        <w:t>-“Male Hormonal Contraception: Hope and Promise”  Review Article in Lancet Diabetes and Endocrinology</w:t>
      </w:r>
    </w:p>
    <w:p w14:paraId="15082CD9" w14:textId="77777777" w:rsidR="006B1894" w:rsidRDefault="00475BFD">
      <w:r>
        <w:rPr>
          <w:rFonts w:ascii="Times New Roman" w:eastAsia="Times New Roman" w:hAnsi="Times New Roman" w:cs="Times New Roman"/>
          <w:sz w:val="24"/>
          <w:szCs w:val="24"/>
        </w:rPr>
        <w:t>-Poster presentation 2011 “Spontaneous upper extremity myonecrosis Secondary to Clostridium: Clue to Colonic Malignancy”</w:t>
      </w:r>
    </w:p>
    <w:p w14:paraId="5FB37CE2" w14:textId="77777777" w:rsidR="006B1894" w:rsidRDefault="00475BFD">
      <w:r>
        <w:rPr>
          <w:rFonts w:ascii="Times New Roman" w:eastAsia="Times New Roman" w:hAnsi="Times New Roman" w:cs="Times New Roman"/>
          <w:sz w:val="24"/>
          <w:szCs w:val="24"/>
        </w:rPr>
        <w:t>-Poster Presentation 2012. “ An Intriguing Abdominal Pain- Metastatic Extra adrenal Pheochromocytoma”</w:t>
      </w:r>
    </w:p>
    <w:p w14:paraId="72297093" w14:textId="77777777" w:rsidR="006B1894" w:rsidRDefault="00475BFD">
      <w:r>
        <w:rPr>
          <w:rFonts w:ascii="Times New Roman" w:eastAsia="Times New Roman" w:hAnsi="Times New Roman" w:cs="Times New Roman"/>
          <w:sz w:val="24"/>
          <w:szCs w:val="24"/>
        </w:rPr>
        <w:t xml:space="preserve">-Epic/Cerner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Quality Study</w:t>
      </w:r>
    </w:p>
    <w:p w14:paraId="73CC6A6F" w14:textId="77777777" w:rsidR="006B1894" w:rsidRDefault="00475BFD">
      <w:r>
        <w:rPr>
          <w:rFonts w:ascii="Times New Roman" w:eastAsia="Times New Roman" w:hAnsi="Times New Roman" w:cs="Times New Roman"/>
          <w:sz w:val="24"/>
          <w:szCs w:val="24"/>
        </w:rPr>
        <w:t>-Inpatient Glucose Control Study</w:t>
      </w:r>
    </w:p>
    <w:p w14:paraId="0F346567" w14:textId="77777777" w:rsidR="006B1894" w:rsidRDefault="00475BFD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BCC4E7" w14:textId="77777777" w:rsidR="006B1894" w:rsidRDefault="00475BFD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3AC157" w14:textId="77777777" w:rsidR="006B1894" w:rsidRDefault="006B1894"/>
    <w:sectPr w:rsidR="006B189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EEB28"/>
    <w:rsid w:val="00126F87"/>
    <w:rsid w:val="00475BFD"/>
    <w:rsid w:val="006B1894"/>
    <w:rsid w:val="00956230"/>
    <w:rsid w:val="00B71EAA"/>
    <w:rsid w:val="254EE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A2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Kasha Piotrowska</dc:creator>
  <cp:lastModifiedBy>Mark</cp:lastModifiedBy>
  <cp:revision>2</cp:revision>
  <dcterms:created xsi:type="dcterms:W3CDTF">2018-04-09T12:34:00Z</dcterms:created>
  <dcterms:modified xsi:type="dcterms:W3CDTF">2018-04-09T12:34:00Z</dcterms:modified>
</cp:coreProperties>
</file>